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08B800" w14:textId="7B4DE4CC" w:rsidR="0066537E" w:rsidRDefault="0066537E" w:rsidP="0066537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Ellen Squier</w:t>
      </w:r>
    </w:p>
    <w:p w14:paraId="1D87BC42" w14:textId="5F6838FB" w:rsidR="0066537E" w:rsidRDefault="0066537E" w:rsidP="0066537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Dr. Wolf</w:t>
      </w:r>
    </w:p>
    <w:p w14:paraId="764F687B" w14:textId="2140B0EA" w:rsidR="0066537E" w:rsidRDefault="0066537E" w:rsidP="0066537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Teaching Secondary Music</w:t>
      </w:r>
    </w:p>
    <w:p w14:paraId="3C5EF097" w14:textId="1C3FA1E9" w:rsidR="0066537E" w:rsidRPr="0066537E" w:rsidRDefault="0066537E" w:rsidP="0066537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February 2012</w:t>
      </w:r>
    </w:p>
    <w:p w14:paraId="46649E1E" w14:textId="457F69C0" w:rsidR="0066537E" w:rsidRPr="0066537E" w:rsidRDefault="0066537E" w:rsidP="0066537E">
      <w:pPr>
        <w:spacing w:line="36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Defense for Music Education</w:t>
      </w:r>
    </w:p>
    <w:p w14:paraId="74AA1E69" w14:textId="175D1144" w:rsidR="00055620" w:rsidRDefault="00986B3A" w:rsidP="0066537E">
      <w:pPr>
        <w:spacing w:line="360" w:lineRule="auto"/>
        <w:ind w:firstLine="720"/>
        <w:rPr>
          <w:rFonts w:ascii="Times New Roman" w:hAnsi="Times New Roman" w:cs="Times New Roman"/>
        </w:rPr>
      </w:pPr>
      <w:r w:rsidRPr="00986B3A">
        <w:rPr>
          <w:rFonts w:ascii="Times New Roman" w:hAnsi="Times New Roman" w:cs="Times New Roman"/>
        </w:rPr>
        <w:t>The Department of Education states that their “mission is to promote student achievement and preparation for global competitiveness by fostering educational excellence and ensuring equal access.”</w:t>
      </w:r>
      <w:r w:rsidR="00906861">
        <w:rPr>
          <w:rFonts w:ascii="Times New Roman" w:hAnsi="Times New Roman" w:cs="Times New Roman"/>
        </w:rPr>
        <w:t xml:space="preserve"> Most school districts’ Mission s</w:t>
      </w:r>
      <w:r>
        <w:rPr>
          <w:rFonts w:ascii="Times New Roman" w:hAnsi="Times New Roman" w:cs="Times New Roman"/>
        </w:rPr>
        <w:t xml:space="preserve">tatements build </w:t>
      </w:r>
      <w:r w:rsidR="00AE4506">
        <w:rPr>
          <w:rFonts w:ascii="Times New Roman" w:hAnsi="Times New Roman" w:cs="Times New Roman"/>
        </w:rPr>
        <w:t>on this foundation. It is the goal of American Schools to give all students a well-rounded, excellent education, so they may enter the 21</w:t>
      </w:r>
      <w:r w:rsidR="00AE4506" w:rsidRPr="00AE4506">
        <w:rPr>
          <w:rFonts w:ascii="Times New Roman" w:hAnsi="Times New Roman" w:cs="Times New Roman"/>
          <w:vertAlign w:val="superscript"/>
        </w:rPr>
        <w:t>st</w:t>
      </w:r>
      <w:r w:rsidR="00AE4506">
        <w:rPr>
          <w:rFonts w:ascii="Times New Roman" w:hAnsi="Times New Roman" w:cs="Times New Roman"/>
        </w:rPr>
        <w:t xml:space="preserve"> century global community as contributors and leade</w:t>
      </w:r>
      <w:r w:rsidR="00906861">
        <w:rPr>
          <w:rFonts w:ascii="Times New Roman" w:hAnsi="Times New Roman" w:cs="Times New Roman"/>
        </w:rPr>
        <w:t>rs in their society. I believe m</w:t>
      </w:r>
      <w:r w:rsidR="00AE4506">
        <w:rPr>
          <w:rFonts w:ascii="Times New Roman" w:hAnsi="Times New Roman" w:cs="Times New Roman"/>
        </w:rPr>
        <w:t>usic is an essential element to</w:t>
      </w:r>
      <w:r w:rsidR="000F1255">
        <w:rPr>
          <w:rFonts w:ascii="Times New Roman" w:hAnsi="Times New Roman" w:cs="Times New Roman"/>
        </w:rPr>
        <w:t xml:space="preserve"> meeting these goals of</w:t>
      </w:r>
      <w:r w:rsidR="00AE4506">
        <w:rPr>
          <w:rFonts w:ascii="Times New Roman" w:hAnsi="Times New Roman" w:cs="Times New Roman"/>
        </w:rPr>
        <w:t xml:space="preserve"> education. </w:t>
      </w:r>
    </w:p>
    <w:p w14:paraId="3D5D9D8D" w14:textId="1A4CAED2" w:rsidR="000F1255" w:rsidRDefault="000F1255" w:rsidP="00986B3A">
      <w:pPr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ab/>
        <w:t>Music surrounds</w:t>
      </w:r>
      <w:r w:rsidR="00906861">
        <w:rPr>
          <w:rFonts w:ascii="Times New Roman" w:hAnsi="Times New Roman" w:cs="Times New Roman"/>
        </w:rPr>
        <w:t xml:space="preserve"> our daily lives; a</w:t>
      </w:r>
      <w:r>
        <w:rPr>
          <w:rFonts w:ascii="Times New Roman" w:hAnsi="Times New Roman" w:cs="Times New Roman"/>
        </w:rPr>
        <w:t>rguably, mor</w:t>
      </w:r>
      <w:r w:rsidR="002913B5">
        <w:rPr>
          <w:rFonts w:ascii="Times New Roman" w:hAnsi="Times New Roman" w:cs="Times New Roman"/>
        </w:rPr>
        <w:t>e than any o</w:t>
      </w:r>
      <w:r w:rsidR="00F0604F">
        <w:rPr>
          <w:rFonts w:ascii="Times New Roman" w:hAnsi="Times New Roman" w:cs="Times New Roman"/>
        </w:rPr>
        <w:t>ther school subject,</w:t>
      </w:r>
      <w:r w:rsidR="002913B5">
        <w:rPr>
          <w:rFonts w:ascii="Times New Roman" w:hAnsi="Times New Roman" w:cs="Times New Roman"/>
        </w:rPr>
        <w:t xml:space="preserve"> certainly unique</w:t>
      </w:r>
      <w:r>
        <w:rPr>
          <w:rFonts w:ascii="Times New Roman" w:hAnsi="Times New Roman" w:cs="Times New Roman"/>
        </w:rPr>
        <w:t xml:space="preserve"> from other areas of study. </w:t>
      </w:r>
      <w:r w:rsidR="002913B5">
        <w:rPr>
          <w:rFonts w:ascii="Times New Roman" w:hAnsi="Times New Roman" w:cs="Times New Roman"/>
        </w:rPr>
        <w:t>It is a subject worthy of life-long academic study, and yet it has the ability, even t</w:t>
      </w:r>
      <w:r w:rsidR="00F0604F">
        <w:rPr>
          <w:rFonts w:ascii="Times New Roman" w:hAnsi="Times New Roman" w:cs="Times New Roman"/>
        </w:rPr>
        <w:t>he nature, to touch us directly and</w:t>
      </w:r>
      <w:r w:rsidR="002913B5">
        <w:rPr>
          <w:rFonts w:ascii="Times New Roman" w:hAnsi="Times New Roman" w:cs="Times New Roman"/>
        </w:rPr>
        <w:t xml:space="preserve"> personally. Throughout history and in every culture music has been found. It is basic to human culture. Music is communal – it draws people together. Look around the world, or even just in America; every culture has its own music that shapes their identity and values. </w:t>
      </w:r>
      <w:r w:rsidR="00ED725F">
        <w:rPr>
          <w:rFonts w:ascii="Times New Roman" w:hAnsi="Times New Roman" w:cs="Times New Roman"/>
        </w:rPr>
        <w:t xml:space="preserve">Studying music not only helps students learn about others’ culture and values around the world, but also about themselves. Music is personal </w:t>
      </w:r>
      <w:r w:rsidR="00D47398">
        <w:rPr>
          <w:rFonts w:ascii="Times New Roman" w:hAnsi="Times New Roman" w:cs="Times New Roman"/>
        </w:rPr>
        <w:t>–</w:t>
      </w:r>
      <w:r w:rsidR="00ED725F">
        <w:rPr>
          <w:rFonts w:ascii="Times New Roman" w:hAnsi="Times New Roman" w:cs="Times New Roman"/>
        </w:rPr>
        <w:t xml:space="preserve"> </w:t>
      </w:r>
      <w:r w:rsidR="00D47398">
        <w:rPr>
          <w:rFonts w:ascii="Times New Roman" w:hAnsi="Times New Roman" w:cs="Times New Roman"/>
        </w:rPr>
        <w:t>it identifies deeply within us. It can change emotions, lift souls in worship, allow expression where words do not suffice, give joy, move one physically, comfort hearts, offer repose</w:t>
      </w:r>
      <w:r w:rsidR="00A832AC">
        <w:rPr>
          <w:rFonts w:ascii="Times New Roman" w:hAnsi="Times New Roman" w:cs="Times New Roman"/>
        </w:rPr>
        <w:t xml:space="preserve"> in a hectic life</w:t>
      </w:r>
      <w:r w:rsidR="00D47398">
        <w:rPr>
          <w:rFonts w:ascii="Times New Roman" w:hAnsi="Times New Roman" w:cs="Times New Roman"/>
        </w:rPr>
        <w:t>, show beauty. Music is creative – it offers students</w:t>
      </w:r>
      <w:r w:rsidR="00906861">
        <w:rPr>
          <w:rFonts w:ascii="Times New Roman" w:hAnsi="Times New Roman" w:cs="Times New Roman"/>
        </w:rPr>
        <w:t xml:space="preserve"> an outlet to express themselves</w:t>
      </w:r>
      <w:r w:rsidR="00D47398">
        <w:rPr>
          <w:rFonts w:ascii="Times New Roman" w:hAnsi="Times New Roman" w:cs="Times New Roman"/>
        </w:rPr>
        <w:t>. They</w:t>
      </w:r>
      <w:r w:rsidR="00906861">
        <w:rPr>
          <w:rFonts w:ascii="Times New Roman" w:hAnsi="Times New Roman" w:cs="Times New Roman"/>
        </w:rPr>
        <w:t xml:space="preserve"> can learn to express</w:t>
      </w:r>
      <w:r w:rsidR="00D47398">
        <w:rPr>
          <w:rFonts w:ascii="Times New Roman" w:hAnsi="Times New Roman" w:cs="Times New Roman"/>
        </w:rPr>
        <w:t xml:space="preserve"> their full range of emotions, ideas, </w:t>
      </w:r>
      <w:r w:rsidR="003049D5">
        <w:rPr>
          <w:rFonts w:ascii="Times New Roman" w:hAnsi="Times New Roman" w:cs="Times New Roman"/>
        </w:rPr>
        <w:t xml:space="preserve">and </w:t>
      </w:r>
      <w:r w:rsidR="00D47398">
        <w:rPr>
          <w:rFonts w:ascii="Times New Roman" w:hAnsi="Times New Roman" w:cs="Times New Roman"/>
        </w:rPr>
        <w:t>thoughts in a healthy constructive way. Music</w:t>
      </w:r>
      <w:r w:rsidR="003049D5">
        <w:rPr>
          <w:rFonts w:ascii="Times New Roman" w:hAnsi="Times New Roman" w:cs="Times New Roman"/>
        </w:rPr>
        <w:t xml:space="preserve"> develops life skills – discipline, listening, confidence, </w:t>
      </w:r>
      <w:r w:rsidR="003049D5">
        <w:rPr>
          <w:rFonts w:ascii="Times New Roman" w:hAnsi="Times New Roman" w:cs="Times New Roman"/>
          <w:bCs/>
        </w:rPr>
        <w:t>c</w:t>
      </w:r>
      <w:r w:rsidR="003049D5" w:rsidRPr="003049D5">
        <w:rPr>
          <w:rFonts w:ascii="Times New Roman" w:hAnsi="Times New Roman" w:cs="Times New Roman"/>
          <w:bCs/>
        </w:rPr>
        <w:t>ritical</w:t>
      </w:r>
      <w:r w:rsidR="003049D5">
        <w:rPr>
          <w:rFonts w:ascii="Times New Roman" w:hAnsi="Times New Roman" w:cs="Times New Roman"/>
          <w:bCs/>
        </w:rPr>
        <w:t xml:space="preserve"> thinking and problem solving, communication, collaboration, and c</w:t>
      </w:r>
      <w:r w:rsidR="003049D5" w:rsidRPr="003049D5">
        <w:rPr>
          <w:rFonts w:ascii="Times New Roman" w:hAnsi="Times New Roman" w:cs="Times New Roman"/>
          <w:bCs/>
        </w:rPr>
        <w:t>reativity and innovation</w:t>
      </w:r>
      <w:sdt>
        <w:sdtPr>
          <w:rPr>
            <w:rFonts w:ascii="Times New Roman" w:hAnsi="Times New Roman" w:cs="Times New Roman"/>
            <w:bCs/>
          </w:rPr>
          <w:id w:val="377984630"/>
          <w:citation/>
        </w:sdtPr>
        <w:sdtContent>
          <w:r w:rsidR="00682CF9">
            <w:rPr>
              <w:rFonts w:ascii="Times New Roman" w:hAnsi="Times New Roman" w:cs="Times New Roman"/>
              <w:bCs/>
            </w:rPr>
            <w:fldChar w:fldCharType="begin"/>
          </w:r>
          <w:r w:rsidR="00682CF9">
            <w:rPr>
              <w:rFonts w:ascii="Times New Roman" w:hAnsi="Times New Roman" w:cs="Times New Roman"/>
              <w:bCs/>
            </w:rPr>
            <w:instrText xml:space="preserve"> CITATION Par11 \l 1033 </w:instrText>
          </w:r>
          <w:r w:rsidR="00682CF9">
            <w:rPr>
              <w:rFonts w:ascii="Times New Roman" w:hAnsi="Times New Roman" w:cs="Times New Roman"/>
              <w:bCs/>
            </w:rPr>
            <w:fldChar w:fldCharType="separate"/>
          </w:r>
          <w:r w:rsidR="00682CF9">
            <w:rPr>
              <w:rFonts w:ascii="Times New Roman" w:hAnsi="Times New Roman" w:cs="Times New Roman"/>
              <w:bCs/>
              <w:noProof/>
            </w:rPr>
            <w:t xml:space="preserve"> </w:t>
          </w:r>
          <w:r w:rsidR="00682CF9" w:rsidRPr="00682CF9">
            <w:rPr>
              <w:rFonts w:ascii="Times New Roman" w:hAnsi="Times New Roman" w:cs="Times New Roman"/>
              <w:noProof/>
            </w:rPr>
            <w:t>(Partnership for 21st Century Skills)</w:t>
          </w:r>
          <w:r w:rsidR="00682CF9">
            <w:rPr>
              <w:rFonts w:ascii="Times New Roman" w:hAnsi="Times New Roman" w:cs="Times New Roman"/>
              <w:bCs/>
            </w:rPr>
            <w:fldChar w:fldCharType="end"/>
          </w:r>
        </w:sdtContent>
      </w:sdt>
      <w:r w:rsidR="003049D5">
        <w:rPr>
          <w:rFonts w:ascii="Times New Roman" w:hAnsi="Times New Roman" w:cs="Times New Roman"/>
          <w:bCs/>
        </w:rPr>
        <w:t xml:space="preserve">. As students study and perform music in ensemble and individually, these skills are developed as an intrinsic part of the musical learning process. </w:t>
      </w:r>
    </w:p>
    <w:p w14:paraId="1E26882E" w14:textId="387850CD" w:rsidR="00A832AC" w:rsidRDefault="00A832AC" w:rsidP="00986B3A">
      <w:pPr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As music commands such a</w:t>
      </w:r>
      <w:r w:rsidR="00032691">
        <w:rPr>
          <w:rFonts w:ascii="Times New Roman" w:hAnsi="Times New Roman" w:cs="Times New Roman"/>
          <w:bCs/>
        </w:rPr>
        <w:t>n</w:t>
      </w:r>
      <w:r>
        <w:rPr>
          <w:rFonts w:ascii="Times New Roman" w:hAnsi="Times New Roman" w:cs="Times New Roman"/>
          <w:bCs/>
        </w:rPr>
        <w:t xml:space="preserve"> important role in our daily life, music education should be available to all students as part of a high school’s core cu</w:t>
      </w:r>
      <w:r w:rsidR="00032691">
        <w:rPr>
          <w:rFonts w:ascii="Times New Roman" w:hAnsi="Times New Roman" w:cs="Times New Roman"/>
          <w:bCs/>
        </w:rPr>
        <w:t xml:space="preserve">rriculum. Elementary </w:t>
      </w:r>
      <w:r>
        <w:rPr>
          <w:rFonts w:ascii="Times New Roman" w:hAnsi="Times New Roman" w:cs="Times New Roman"/>
          <w:bCs/>
        </w:rPr>
        <w:lastRenderedPageBreak/>
        <w:t>school academia lay</w:t>
      </w:r>
      <w:r w:rsidR="00032691">
        <w:rPr>
          <w:rFonts w:ascii="Times New Roman" w:hAnsi="Times New Roman" w:cs="Times New Roman"/>
          <w:bCs/>
        </w:rPr>
        <w:t>s</w:t>
      </w:r>
      <w:r>
        <w:rPr>
          <w:rFonts w:ascii="Times New Roman" w:hAnsi="Times New Roman" w:cs="Times New Roman"/>
          <w:bCs/>
        </w:rPr>
        <w:t xml:space="preserve"> a foundation</w:t>
      </w:r>
      <w:r w:rsidR="00032691">
        <w:rPr>
          <w:rFonts w:ascii="Times New Roman" w:hAnsi="Times New Roman" w:cs="Times New Roman"/>
          <w:bCs/>
        </w:rPr>
        <w:t xml:space="preserve"> on which secondary</w:t>
      </w:r>
      <w:r>
        <w:rPr>
          <w:rFonts w:ascii="Times New Roman" w:hAnsi="Times New Roman" w:cs="Times New Roman"/>
          <w:bCs/>
        </w:rPr>
        <w:t xml:space="preserve"> school stud</w:t>
      </w:r>
      <w:r w:rsidR="00032691">
        <w:rPr>
          <w:rFonts w:ascii="Times New Roman" w:hAnsi="Times New Roman" w:cs="Times New Roman"/>
          <w:bCs/>
        </w:rPr>
        <w:t xml:space="preserve">ents assimilate </w:t>
      </w:r>
      <w:r w:rsidR="00452DFC">
        <w:rPr>
          <w:rFonts w:ascii="Times New Roman" w:hAnsi="Times New Roman" w:cs="Times New Roman"/>
          <w:bCs/>
        </w:rPr>
        <w:t xml:space="preserve">and solidify </w:t>
      </w:r>
      <w:r w:rsidR="00032691">
        <w:rPr>
          <w:rFonts w:ascii="Times New Roman" w:hAnsi="Times New Roman" w:cs="Times New Roman"/>
          <w:bCs/>
        </w:rPr>
        <w:t>their learning</w:t>
      </w:r>
      <w:r w:rsidR="00452DFC">
        <w:rPr>
          <w:rFonts w:ascii="Times New Roman" w:hAnsi="Times New Roman" w:cs="Times New Roman"/>
          <w:bCs/>
        </w:rPr>
        <w:t xml:space="preserve">. To end a student’s music education in middle school would be a great disservice to their development. </w:t>
      </w:r>
    </w:p>
    <w:p w14:paraId="7C705866" w14:textId="3A46D075" w:rsidR="004D2AD2" w:rsidRDefault="004D2AD2" w:rsidP="00986B3A">
      <w:pPr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 xml:space="preserve">My goal in music education is to teach students to be able to create music independently and corporately, to teach the formal concepts </w:t>
      </w:r>
      <w:r w:rsidR="000512FC">
        <w:rPr>
          <w:rFonts w:ascii="Times New Roman" w:hAnsi="Times New Roman" w:cs="Times New Roman"/>
          <w:bCs/>
        </w:rPr>
        <w:t xml:space="preserve">of music and connections to history, culture, </w:t>
      </w:r>
      <w:r w:rsidR="002B6D86">
        <w:rPr>
          <w:rFonts w:ascii="Times New Roman" w:hAnsi="Times New Roman" w:cs="Times New Roman"/>
          <w:bCs/>
        </w:rPr>
        <w:t>and other disciplines</w:t>
      </w:r>
      <w:r w:rsidR="000512FC">
        <w:rPr>
          <w:rFonts w:ascii="Times New Roman" w:hAnsi="Times New Roman" w:cs="Times New Roman"/>
          <w:bCs/>
        </w:rPr>
        <w:t xml:space="preserve">, to develop life skills, and to impart a life-long love and value for music. </w:t>
      </w:r>
      <w:r w:rsidR="000739FF">
        <w:rPr>
          <w:rFonts w:ascii="Times New Roman" w:hAnsi="Times New Roman" w:cs="Times New Roman"/>
          <w:bCs/>
        </w:rPr>
        <w:t>I wan</w:t>
      </w:r>
      <w:r w:rsidR="00906861">
        <w:rPr>
          <w:rFonts w:ascii="Times New Roman" w:hAnsi="Times New Roman" w:cs="Times New Roman"/>
          <w:bCs/>
        </w:rPr>
        <w:t xml:space="preserve">t to meet </w:t>
      </w:r>
      <w:proofErr w:type="gramStart"/>
      <w:r w:rsidR="00906861">
        <w:rPr>
          <w:rFonts w:ascii="Times New Roman" w:hAnsi="Times New Roman" w:cs="Times New Roman"/>
          <w:bCs/>
        </w:rPr>
        <w:t xml:space="preserve">each student at their </w:t>
      </w:r>
      <w:r w:rsidR="000739FF">
        <w:rPr>
          <w:rFonts w:ascii="Times New Roman" w:hAnsi="Times New Roman" w:cs="Times New Roman"/>
          <w:bCs/>
        </w:rPr>
        <w:t>ability level</w:t>
      </w:r>
      <w:r w:rsidR="002B6D86">
        <w:rPr>
          <w:rFonts w:ascii="Times New Roman" w:hAnsi="Times New Roman" w:cs="Times New Roman"/>
          <w:bCs/>
        </w:rPr>
        <w:t>,</w:t>
      </w:r>
      <w:r w:rsidR="000739FF">
        <w:rPr>
          <w:rFonts w:ascii="Times New Roman" w:hAnsi="Times New Roman" w:cs="Times New Roman"/>
          <w:bCs/>
        </w:rPr>
        <w:t xml:space="preserve"> and challenge them</w:t>
      </w:r>
      <w:proofErr w:type="gramEnd"/>
      <w:r w:rsidR="000739FF">
        <w:rPr>
          <w:rFonts w:ascii="Times New Roman" w:hAnsi="Times New Roman" w:cs="Times New Roman"/>
          <w:bCs/>
        </w:rPr>
        <w:t xml:space="preserve"> to reach new expertise.  </w:t>
      </w:r>
    </w:p>
    <w:p w14:paraId="7C95DD9E" w14:textId="77777777" w:rsidR="00746A9C" w:rsidRDefault="00746A9C">
      <w:pPr>
        <w:pStyle w:val="Heading1"/>
      </w:pPr>
    </w:p>
    <w:p w14:paraId="1C63F34E" w14:textId="77777777" w:rsidR="00746A9C" w:rsidRDefault="00746A9C">
      <w:pPr>
        <w:pStyle w:val="Heading1"/>
      </w:pPr>
    </w:p>
    <w:p w14:paraId="4179C962" w14:textId="77777777" w:rsidR="00746A9C" w:rsidRDefault="00746A9C">
      <w:pPr>
        <w:pStyle w:val="Heading1"/>
      </w:pPr>
    </w:p>
    <w:p w14:paraId="782F8A77" w14:textId="77777777" w:rsidR="00746A9C" w:rsidRDefault="00746A9C">
      <w:pPr>
        <w:pStyle w:val="Heading1"/>
      </w:pPr>
    </w:p>
    <w:p w14:paraId="52DFFD93" w14:textId="77777777" w:rsidR="00746A9C" w:rsidRDefault="00746A9C">
      <w:pPr>
        <w:pStyle w:val="Heading1"/>
      </w:pPr>
    </w:p>
    <w:p w14:paraId="760FE477" w14:textId="77777777" w:rsidR="00746A9C" w:rsidRDefault="00746A9C">
      <w:pPr>
        <w:pStyle w:val="Heading1"/>
      </w:pPr>
    </w:p>
    <w:p w14:paraId="5ABC90EE" w14:textId="77777777" w:rsidR="00746A9C" w:rsidRDefault="00746A9C">
      <w:pPr>
        <w:pStyle w:val="Heading1"/>
      </w:pPr>
    </w:p>
    <w:p w14:paraId="727331A8" w14:textId="77777777" w:rsidR="00746A9C" w:rsidRDefault="00746A9C">
      <w:pPr>
        <w:pStyle w:val="Heading1"/>
      </w:pPr>
    </w:p>
    <w:p w14:paraId="4844DE5C" w14:textId="77777777" w:rsidR="00746A9C" w:rsidRDefault="00746A9C">
      <w:pPr>
        <w:pStyle w:val="Heading1"/>
      </w:pPr>
    </w:p>
    <w:p w14:paraId="21305288" w14:textId="77777777" w:rsidR="00746A9C" w:rsidRDefault="00746A9C">
      <w:pPr>
        <w:pStyle w:val="Heading1"/>
      </w:pPr>
    </w:p>
    <w:bookmarkStart w:id="0" w:name="_GoBack" w:displacedByCustomXml="next"/>
    <w:bookmarkEnd w:id="0" w:displacedByCustomXml="next"/>
    <w:sdt>
      <w:sdtPr>
        <w:id w:val="758179068"/>
        <w:docPartObj>
          <w:docPartGallery w:val="Bibliographies"/>
          <w:docPartUnique/>
        </w:docPartObj>
      </w:sdtPr>
      <w:sdtEndPr>
        <w:rPr>
          <w:rFonts w:asciiTheme="minorHAnsi" w:eastAsiaTheme="minorEastAsia" w:hAnsiTheme="minorHAnsi" w:cstheme="minorBidi"/>
          <w:color w:val="auto"/>
          <w:sz w:val="24"/>
          <w:szCs w:val="24"/>
          <w:lang w:bidi="ar-SA"/>
        </w:rPr>
      </w:sdtEndPr>
      <w:sdtContent>
        <w:p w14:paraId="3E6F47D9" w14:textId="2730CF96" w:rsidR="00746A9C" w:rsidRDefault="00746A9C">
          <w:pPr>
            <w:pStyle w:val="Heading1"/>
          </w:pPr>
          <w:r>
            <w:t>Works Cited</w:t>
          </w:r>
        </w:p>
        <w:p w14:paraId="53A681C4" w14:textId="77777777" w:rsidR="00746A9C" w:rsidRDefault="00746A9C" w:rsidP="00746A9C">
          <w:pPr>
            <w:pStyle w:val="Bibliography"/>
            <w:rPr>
              <w:rFonts w:cs="Times New Roman"/>
              <w:noProof/>
            </w:rPr>
          </w:pPr>
          <w:r>
            <w:fldChar w:fldCharType="begin"/>
          </w:r>
          <w:r>
            <w:instrText xml:space="preserve"> BIBLIOGRAPHY </w:instrText>
          </w:r>
          <w:r>
            <w:fldChar w:fldCharType="separate"/>
          </w:r>
          <w:r>
            <w:rPr>
              <w:rFonts w:cs="Times New Roman"/>
              <w:noProof/>
            </w:rPr>
            <w:t xml:space="preserve">National Association for Music Education. </w:t>
          </w:r>
          <w:r>
            <w:rPr>
              <w:rFonts w:cs="Times New Roman"/>
              <w:noProof/>
              <w:u w:val="single"/>
            </w:rPr>
            <w:t>National Standards of Music Education</w:t>
          </w:r>
          <w:r>
            <w:rPr>
              <w:rFonts w:cs="Times New Roman"/>
              <w:noProof/>
            </w:rPr>
            <w:t>. 1 January 2012. 21 February 2012 &lt;http://www.menc.org/resources/view/national-standards-for-music-education&gt;.</w:t>
          </w:r>
        </w:p>
        <w:p w14:paraId="35CD1538" w14:textId="77777777" w:rsidR="00746A9C" w:rsidRDefault="00746A9C" w:rsidP="00746A9C">
          <w:pPr>
            <w:pStyle w:val="Bibliography"/>
            <w:rPr>
              <w:rFonts w:cs="Times New Roman"/>
              <w:noProof/>
            </w:rPr>
          </w:pPr>
          <w:r>
            <w:rPr>
              <w:rFonts w:cs="Times New Roman"/>
              <w:noProof/>
            </w:rPr>
            <w:t xml:space="preserve">Partnership for 21st Century Skills. </w:t>
          </w:r>
          <w:r>
            <w:rPr>
              <w:rFonts w:cs="Times New Roman"/>
              <w:noProof/>
              <w:u w:val="single"/>
            </w:rPr>
            <w:t>Overview</w:t>
          </w:r>
          <w:r>
            <w:rPr>
              <w:rFonts w:cs="Times New Roman"/>
              <w:noProof/>
            </w:rPr>
            <w:t>. 1 January 2011. 21 February 2012 &lt;http://www.p21.org/overview&gt;.</w:t>
          </w:r>
        </w:p>
        <w:p w14:paraId="17B3D718" w14:textId="77777777" w:rsidR="00746A9C" w:rsidRDefault="00746A9C" w:rsidP="00746A9C">
          <w:pPr>
            <w:pStyle w:val="Bibliography"/>
            <w:rPr>
              <w:rFonts w:cs="Times New Roman"/>
              <w:noProof/>
            </w:rPr>
          </w:pPr>
          <w:r>
            <w:rPr>
              <w:rFonts w:cs="Times New Roman"/>
              <w:noProof/>
            </w:rPr>
            <w:t xml:space="preserve">U.S. Department of Education. </w:t>
          </w:r>
          <w:r>
            <w:rPr>
              <w:rFonts w:cs="Times New Roman"/>
              <w:noProof/>
              <w:u w:val="single"/>
            </w:rPr>
            <w:t>Overview Mission</w:t>
          </w:r>
          <w:r>
            <w:rPr>
              <w:rFonts w:cs="Times New Roman"/>
              <w:noProof/>
            </w:rPr>
            <w:t>. 20 October 2011. 21 February 2012 &lt;http://www2.ed.gov/about/overview/mission/mission.html&gt;.</w:t>
          </w:r>
        </w:p>
        <w:p w14:paraId="4E24142B" w14:textId="694F6DB6" w:rsidR="00746A9C" w:rsidRDefault="00746A9C" w:rsidP="00746A9C">
          <w:r>
            <w:rPr>
              <w:b/>
              <w:bCs/>
            </w:rPr>
            <w:fldChar w:fldCharType="end"/>
          </w:r>
        </w:p>
      </w:sdtContent>
    </w:sdt>
    <w:p w14:paraId="325FDA0E" w14:textId="77777777" w:rsidR="00746A9C" w:rsidRDefault="00746A9C" w:rsidP="00986B3A">
      <w:pPr>
        <w:spacing w:line="360" w:lineRule="auto"/>
        <w:rPr>
          <w:rFonts w:ascii="Times New Roman" w:hAnsi="Times New Roman" w:cs="Times New Roman"/>
          <w:bCs/>
        </w:rPr>
      </w:pPr>
    </w:p>
    <w:p w14:paraId="51EC234E" w14:textId="10A29CB0" w:rsidR="004D2AD2" w:rsidRPr="00986B3A" w:rsidRDefault="004D2AD2" w:rsidP="00986B3A">
      <w:pPr>
        <w:spacing w:line="360" w:lineRule="auto"/>
        <w:rPr>
          <w:rFonts w:ascii="Times New Roman" w:hAnsi="Times New Roman" w:cs="Times New Roman"/>
        </w:rPr>
      </w:pPr>
    </w:p>
    <w:sectPr w:rsidR="004D2AD2" w:rsidRPr="00986B3A" w:rsidSect="002A22C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0C8"/>
    <w:rsid w:val="00032691"/>
    <w:rsid w:val="000512FC"/>
    <w:rsid w:val="00055620"/>
    <w:rsid w:val="000739FF"/>
    <w:rsid w:val="000F1255"/>
    <w:rsid w:val="002913B5"/>
    <w:rsid w:val="002A22CF"/>
    <w:rsid w:val="002B6D86"/>
    <w:rsid w:val="003049D5"/>
    <w:rsid w:val="00452DFC"/>
    <w:rsid w:val="004D2AD2"/>
    <w:rsid w:val="0066537E"/>
    <w:rsid w:val="00682CF9"/>
    <w:rsid w:val="00744E68"/>
    <w:rsid w:val="00746A9C"/>
    <w:rsid w:val="007960C8"/>
    <w:rsid w:val="00906861"/>
    <w:rsid w:val="00986B3A"/>
    <w:rsid w:val="00A832AC"/>
    <w:rsid w:val="00AE4506"/>
    <w:rsid w:val="00D47398"/>
    <w:rsid w:val="00ED725F"/>
    <w:rsid w:val="00F0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0420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6A9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2C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CF9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46A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ibliography">
    <w:name w:val="Bibliography"/>
    <w:basedOn w:val="Normal"/>
    <w:next w:val="Normal"/>
    <w:uiPriority w:val="37"/>
    <w:unhideWhenUsed/>
    <w:rsid w:val="00746A9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6A9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2C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CF9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46A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ibliography">
    <w:name w:val="Bibliography"/>
    <w:basedOn w:val="Normal"/>
    <w:next w:val="Normal"/>
    <w:uiPriority w:val="37"/>
    <w:unhideWhenUsed/>
    <w:rsid w:val="00746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>
  <b:Source>
    <b:Tag>Par11</b:Tag>
    <b:SourceType>InternetSite</b:SourceType>
    <b:Guid>{9896E410-9A4B-604A-9C01-2A6A673517F1}</b:Guid>
    <b:Title>Overview</b:Title>
    <b:InternetSiteTitle>Partnership for 21st Century Skills</b:InternetSiteTitle>
    <b:URL>http://www.p21.org/overview</b:URL>
    <b:Year>2011</b:Year>
    <b:Month>January</b:Month>
    <b:Day>1</b:Day>
    <b:YearAccessed>2012</b:YearAccessed>
    <b:MonthAccessed>February</b:MonthAccessed>
    <b:DayAccessed>21</b:DayAccessed>
    <b:Author>
      <b:Author>
        <b:Corporate>Partnership for 21st Century Skills</b:Corporate>
      </b:Author>
    </b:Author>
    <b:RefOrder>1</b:RefOrder>
  </b:Source>
  <b:Source>
    <b:Tag>USD11</b:Tag>
    <b:SourceType>InternetSite</b:SourceType>
    <b:Guid>{70CCE2D2-6150-2A47-956B-08FF08CF2163}</b:Guid>
    <b:Author>
      <b:Author>
        <b:Corporate>U.S. Department of Education</b:Corporate>
      </b:Author>
    </b:Author>
    <b:Title>Overview Mission</b:Title>
    <b:InternetSiteTitle>ED.gov</b:InternetSiteTitle>
    <b:URL>http://www2.ed.gov/about/overview/mission/mission.html</b:URL>
    <b:Year>2011</b:Year>
    <b:Month>October</b:Month>
    <b:Day>20</b:Day>
    <b:YearAccessed>2012</b:YearAccessed>
    <b:MonthAccessed>February</b:MonthAccessed>
    <b:DayAccessed>21</b:DayAccessed>
    <b:RefOrder>2</b:RefOrder>
  </b:Source>
  <b:Source>
    <b:Tag>Nat12</b:Tag>
    <b:SourceType>InternetSite</b:SourceType>
    <b:Guid>{4455B486-F478-9A48-B378-F43AEDA88BB7}</b:Guid>
    <b:Author>
      <b:Author>
        <b:Corporate>National Association for Music Education</b:Corporate>
      </b:Author>
    </b:Author>
    <b:Title>National Standards of Music Education</b:Title>
    <b:URL>http://www.menc.org/resources/view/national-standards-for-music-education</b:URL>
    <b:Year>2012</b:Year>
    <b:Month>January</b:Month>
    <b:Day>1</b:Day>
    <b:YearAccessed>2012</b:YearAccessed>
    <b:MonthAccessed>February</b:MonthAccessed>
    <b:DayAccessed>21</b:DayAccessed>
    <b:RefOrder>3</b:RefOrder>
  </b:Source>
</b:Sources>
</file>

<file path=customXml/itemProps1.xml><?xml version="1.0" encoding="utf-8"?>
<ds:datastoreItem xmlns:ds="http://schemas.openxmlformats.org/officeDocument/2006/customXml" ds:itemID="{B600CDB8-D559-DC4E-8C9C-0BC44A4F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492</Words>
  <Characters>2808</Characters>
  <Application>Microsoft Macintosh Word</Application>
  <DocSecurity>0</DocSecurity>
  <Lines>23</Lines>
  <Paragraphs>6</Paragraphs>
  <ScaleCrop>false</ScaleCrop>
  <Company>PBU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 Squier</dc:creator>
  <cp:keywords/>
  <dc:description/>
  <cp:lastModifiedBy>Ellen  Squier</cp:lastModifiedBy>
  <cp:revision>10</cp:revision>
  <dcterms:created xsi:type="dcterms:W3CDTF">2012-02-21T11:11:00Z</dcterms:created>
  <dcterms:modified xsi:type="dcterms:W3CDTF">2012-02-21T14:05:00Z</dcterms:modified>
</cp:coreProperties>
</file>